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24759"/>
          <w:sz w:val="52"/>
          <w:szCs w:val="52"/>
        </w:rPr>
      </w:pPr>
      <w:r w:rsidDel="00000000" w:rsidR="00000000" w:rsidRPr="00000000">
        <w:rPr>
          <w:b w:val="1"/>
          <w:color w:val="324759"/>
          <w:sz w:val="52"/>
          <w:szCs w:val="52"/>
          <w:rtl w:val="0"/>
        </w:rPr>
        <w:t xml:space="preserve">Modèle de proposition commerciale</w:t>
      </w:r>
    </w:p>
    <w:p w:rsidR="00000000" w:rsidDel="00000000" w:rsidP="00000000" w:rsidRDefault="00000000" w:rsidRPr="00000000" w14:paraId="00000002">
      <w:pPr>
        <w:rPr>
          <w:b w:val="1"/>
          <w:color w:val="324759"/>
          <w:sz w:val="52"/>
          <w:szCs w:val="5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b w:val="1"/>
          <w:color w:val="324759"/>
          <w:sz w:val="52"/>
          <w:szCs w:val="52"/>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t xml:space="preserve">Quel que soit le type d’entreprise que vous dirigez, vous devrez à un moment donné rédiger une proposition commerciale. Il peut s'agir d'une demande de proposition (RFP) que vous avez vue annoncée sur un site Web de l'industrie, ou peut-être que vous avez reçu une invitation d'un client. Quoi qu’il en soit, il est essentiel de construire une réponse claire et globale. Pour ce faire, adaptez ce modèle pour répondre aux exigences spécifiques de votre client potentiel.</w:t>
      </w: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b w:val="1"/>
          <w:color w:val="ea6046"/>
          <w:sz w:val="26"/>
          <w:szCs w:val="26"/>
        </w:rPr>
      </w:pPr>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w:t>
      </w:r>
      <w:r w:rsidDel="00000000" w:rsidR="00000000" w:rsidRPr="00000000">
        <w:rPr>
          <w:rFonts w:ascii="Avenir" w:cs="Avenir" w:eastAsia="Avenir" w:hAnsi="Avenir"/>
          <w:b w:val="1"/>
          <w:color w:val="7c98b6"/>
          <w:sz w:val="26"/>
          <w:szCs w:val="26"/>
          <w:rtl w:val="0"/>
        </w:rPr>
        <w:t xml:space="preserve"> </w:t>
      </w:r>
      <w:r w:rsidDel="00000000" w:rsidR="00000000" w:rsidRPr="00000000">
        <w:rPr>
          <w:rtl w:val="0"/>
        </w:rPr>
        <w:t xml:space="preserve">si votre proposition commerciale est particulièrement longue, incluez un résumé avec les points importants. Consultez le modèle de résumé exécutif de HubSpot pour un guide plus détaillé.</w:t>
      </w:r>
      <w:r w:rsidDel="00000000" w:rsidR="00000000" w:rsidRPr="00000000">
        <w:rPr>
          <w:rFonts w:ascii="Avenir" w:cs="Avenir" w:eastAsia="Avenir" w:hAnsi="Avenir"/>
          <w:b w:val="1"/>
          <w:color w:val="ea6046"/>
          <w:sz w:val="26"/>
          <w:szCs w:val="26"/>
          <w:rtl w:val="0"/>
        </w:rPr>
        <w:t xml:space="preserve"> </w:t>
      </w:r>
    </w:p>
    <w:p w:rsidR="00000000" w:rsidDel="00000000" w:rsidP="00000000" w:rsidRDefault="00000000" w:rsidRPr="00000000" w14:paraId="00000007">
      <w:pPr>
        <w:pStyle w:val="Heading1"/>
        <w:rPr>
          <w:rFonts w:ascii="Avenir" w:cs="Avenir" w:eastAsia="Avenir" w:hAnsi="Avenir"/>
          <w:color w:val="3695b0"/>
        </w:rPr>
      </w:pPr>
      <w:r w:rsidDel="00000000" w:rsidR="00000000" w:rsidRPr="00000000">
        <w:rPr>
          <w:color w:val="3695b0"/>
          <w:rtl w:val="0"/>
        </w:rPr>
        <w:t xml:space="preserve">Comprendre le problème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Les projets sont généralement développés autour de problèmes qui doivent être résolus. Dans cette section, montrez au prospect que vous comprenez l'historique du problème et les exigences uniques qu'il implique.</w:t>
      </w:r>
    </w:p>
    <w:p w:rsidR="00000000" w:rsidDel="00000000" w:rsidP="00000000" w:rsidRDefault="00000000" w:rsidRPr="00000000" w14:paraId="00000009">
      <w:pPr>
        <w:rPr/>
      </w:pPr>
      <w:r w:rsidDel="00000000" w:rsidR="00000000" w:rsidRPr="00000000">
        <w:rPr>
          <w:rtl w:val="0"/>
        </w:rPr>
        <w:t xml:space="preserve">Gardez votre proposition axée sur le client. Donnez-lui l’impression que vous le comprenez mieux que n’importe lequel de vos concurrents.</w:t>
        <w:br w:type="textWrapping"/>
      </w:r>
    </w:p>
    <w:p w:rsidR="00000000" w:rsidDel="00000000" w:rsidP="00000000" w:rsidRDefault="00000000" w:rsidRPr="00000000" w14:paraId="0000000A">
      <w:pPr>
        <w:rPr>
          <w:rFonts w:ascii="Avenir" w:cs="Avenir" w:eastAsia="Avenir" w:hAnsi="Avenir"/>
          <w:b w:val="1"/>
          <w:color w:val="425b76"/>
          <w:sz w:val="32"/>
          <w:szCs w:val="32"/>
        </w:rPr>
      </w:pPr>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w:t>
      </w:r>
      <w:r w:rsidDel="00000000" w:rsidR="00000000" w:rsidRPr="00000000">
        <w:rPr>
          <w:rFonts w:ascii="Avenir" w:cs="Avenir" w:eastAsia="Avenir" w:hAnsi="Avenir"/>
          <w:b w:val="1"/>
          <w:color w:val="eb6046"/>
          <w:rtl w:val="0"/>
        </w:rPr>
        <w:t xml:space="preserve"> </w:t>
      </w:r>
      <w:r w:rsidDel="00000000" w:rsidR="00000000" w:rsidRPr="00000000">
        <w:rPr>
          <w:rtl w:val="0"/>
        </w:rPr>
        <w:t xml:space="preserve">considérez l'organisation de cette section comme un entonnoir. Commencez par une description générale du contexte, puis continuez avec plus de détails sur le prospect et ses besoins généraux, pour enfin vous concentrer sur le problème.</w:t>
      </w:r>
      <w:r w:rsidDel="00000000" w:rsidR="00000000" w:rsidRPr="00000000">
        <w:rPr>
          <w:rtl w:val="0"/>
        </w:rPr>
      </w:r>
    </w:p>
    <w:p w:rsidR="00000000" w:rsidDel="00000000" w:rsidP="00000000" w:rsidRDefault="00000000" w:rsidRPr="00000000" w14:paraId="0000000B">
      <w:pPr>
        <w:pStyle w:val="Heading1"/>
        <w:rPr>
          <w:rFonts w:ascii="Avenir" w:cs="Avenir" w:eastAsia="Avenir" w:hAnsi="Avenir"/>
          <w:color w:val="3695b0"/>
        </w:rPr>
      </w:pPr>
      <w:r w:rsidDel="00000000" w:rsidR="00000000" w:rsidRPr="00000000">
        <w:rPr>
          <w:color w:val="3695b0"/>
          <w:rtl w:val="0"/>
        </w:rPr>
        <w:t xml:space="preserve">Solution proposée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Cette section est le cœur de votre proposition. Présentez la solution de manière aussi détaillée que possible, de préférence dans un format étape par étape qui répond à toutes les exigences du client.</w:t>
      </w:r>
    </w:p>
    <w:p w:rsidR="00000000" w:rsidDel="00000000" w:rsidP="00000000" w:rsidRDefault="00000000" w:rsidRPr="00000000" w14:paraId="0000000D">
      <w:pPr>
        <w:rPr/>
      </w:pPr>
      <w:r w:rsidDel="00000000" w:rsidR="00000000" w:rsidRPr="00000000">
        <w:rPr>
          <w:rtl w:val="0"/>
        </w:rPr>
        <w:t xml:space="preserve">Ajoutez un tableau des fonctionnalités et des avantages comme celui ci-dessous. Décrivez les éléments clés de votre produit ou service et leur valeur spécifique pour le client potentiel.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314" w:hRule="atLeast"/>
          <w:tblHeader w:val="0"/>
        </w:trPr>
        <w:tc>
          <w:tcPr>
            <w:shd w:fill="ffffff" w:val="clear"/>
            <w:vAlign w:val="center"/>
          </w:tcPr>
          <w:p w:rsidR="00000000" w:rsidDel="00000000" w:rsidP="00000000" w:rsidRDefault="00000000" w:rsidRPr="00000000" w14:paraId="00000011">
            <w:pPr>
              <w:jc w:val="center"/>
              <w:rPr>
                <w:rFonts w:ascii="Avenir" w:cs="Avenir" w:eastAsia="Avenir" w:hAnsi="Avenir"/>
                <w:color w:val="3695b0"/>
              </w:rPr>
            </w:pPr>
            <w:r w:rsidDel="00000000" w:rsidR="00000000" w:rsidRPr="00000000">
              <w:rPr>
                <w:color w:val="3695b0"/>
                <w:rtl w:val="0"/>
              </w:rPr>
              <w:t xml:space="preserve">Caractéristique du produit/service</w:t>
            </w:r>
            <w:r w:rsidDel="00000000" w:rsidR="00000000" w:rsidRPr="00000000">
              <w:rPr>
                <w:rFonts w:ascii="Avenir" w:cs="Avenir" w:eastAsia="Avenir" w:hAnsi="Avenir"/>
                <w:color w:val="3695b0"/>
                <w:rtl w:val="0"/>
              </w:rPr>
              <w:t xml:space="preserve"> </w:t>
            </w:r>
          </w:p>
        </w:tc>
        <w:tc>
          <w:tcPr>
            <w:shd w:fill="ffffff" w:val="clear"/>
            <w:vAlign w:val="center"/>
          </w:tcPr>
          <w:p w:rsidR="00000000" w:rsidDel="00000000" w:rsidP="00000000" w:rsidRDefault="00000000" w:rsidRPr="00000000" w14:paraId="00000012">
            <w:pPr>
              <w:jc w:val="center"/>
              <w:rPr>
                <w:rFonts w:ascii="Avenir" w:cs="Avenir" w:eastAsia="Avenir" w:hAnsi="Avenir"/>
                <w:color w:val="3695b0"/>
              </w:rPr>
            </w:pPr>
            <w:r w:rsidDel="00000000" w:rsidR="00000000" w:rsidRPr="00000000">
              <w:rPr>
                <w:color w:val="3695b0"/>
                <w:rtl w:val="0"/>
              </w:rPr>
              <w:t xml:space="preserve">Bénéfice client</w:t>
            </w:r>
            <w:r w:rsidDel="00000000" w:rsidR="00000000" w:rsidRPr="00000000">
              <w:rPr>
                <w:rtl w:val="0"/>
              </w:rPr>
            </w:r>
          </w:p>
        </w:tc>
      </w:tr>
      <w:tr>
        <w:trPr>
          <w:cantSplit w:val="0"/>
          <w:trHeight w:val="134" w:hRule="atLeast"/>
          <w:tblHeader w:val="0"/>
        </w:trPr>
        <w:tc>
          <w:tcPr>
            <w:vAlign w:val="center"/>
          </w:tcPr>
          <w:p w:rsidR="00000000" w:rsidDel="00000000" w:rsidP="00000000" w:rsidRDefault="00000000" w:rsidRPr="00000000" w14:paraId="00000013">
            <w:pPr>
              <w:rPr>
                <w:rFonts w:ascii="Avenir" w:cs="Avenir" w:eastAsia="Avenir" w:hAnsi="Avenir"/>
              </w:rPr>
            </w:pPr>
            <w:r w:rsidDel="00000000" w:rsidR="00000000" w:rsidRPr="00000000">
              <w:rPr>
                <w:rtl w:val="0"/>
              </w:rPr>
            </w:r>
          </w:p>
        </w:tc>
        <w:tc>
          <w:tcPr>
            <w:vAlign w:val="center"/>
          </w:tcPr>
          <w:p w:rsidR="00000000" w:rsidDel="00000000" w:rsidP="00000000" w:rsidRDefault="00000000" w:rsidRPr="00000000" w14:paraId="00000014">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15">
            <w:pPr>
              <w:rPr>
                <w:rFonts w:ascii="Avenir" w:cs="Avenir" w:eastAsia="Avenir" w:hAnsi="Avenir"/>
              </w:rPr>
            </w:pPr>
            <w:r w:rsidDel="00000000" w:rsidR="00000000" w:rsidRPr="00000000">
              <w:rPr>
                <w:rtl w:val="0"/>
              </w:rPr>
            </w:r>
          </w:p>
        </w:tc>
        <w:tc>
          <w:tcPr/>
          <w:p w:rsidR="00000000" w:rsidDel="00000000" w:rsidP="00000000" w:rsidRDefault="00000000" w:rsidRPr="00000000" w14:paraId="00000016">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17">
            <w:pPr>
              <w:rPr>
                <w:rFonts w:ascii="Avenir" w:cs="Avenir" w:eastAsia="Avenir" w:hAnsi="Avenir"/>
              </w:rPr>
            </w:pPr>
            <w:r w:rsidDel="00000000" w:rsidR="00000000" w:rsidRPr="00000000">
              <w:rPr>
                <w:rtl w:val="0"/>
              </w:rPr>
            </w:r>
          </w:p>
        </w:tc>
        <w:tc>
          <w:tcPr/>
          <w:p w:rsidR="00000000" w:rsidDel="00000000" w:rsidP="00000000" w:rsidRDefault="00000000" w:rsidRPr="00000000" w14:paraId="00000018">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19">
            <w:pPr>
              <w:rPr>
                <w:rFonts w:ascii="Avenir" w:cs="Avenir" w:eastAsia="Avenir" w:hAnsi="Avenir"/>
              </w:rPr>
            </w:pPr>
            <w:r w:rsidDel="00000000" w:rsidR="00000000" w:rsidRPr="00000000">
              <w:rPr>
                <w:rtl w:val="0"/>
              </w:rPr>
            </w:r>
          </w:p>
        </w:tc>
        <w:tc>
          <w:tcPr/>
          <w:p w:rsidR="00000000" w:rsidDel="00000000" w:rsidP="00000000" w:rsidRDefault="00000000" w:rsidRPr="00000000" w14:paraId="0000001A">
            <w:pPr>
              <w:rPr>
                <w:rFonts w:ascii="Avenir" w:cs="Avenir" w:eastAsia="Avenir" w:hAnsi="Avenir"/>
              </w:rPr>
            </w:pPr>
            <w:r w:rsidDel="00000000" w:rsidR="00000000" w:rsidRPr="00000000">
              <w:rPr>
                <w:rtl w:val="0"/>
              </w:rPr>
            </w:r>
          </w:p>
        </w:tc>
      </w:tr>
    </w:tbl>
    <w:p w:rsidR="00000000" w:rsidDel="00000000" w:rsidP="00000000" w:rsidRDefault="00000000" w:rsidRPr="00000000" w14:paraId="0000001B">
      <w:pPr>
        <w:spacing w:before="120" w:lineRule="auto"/>
        <w:rPr>
          <w:rFonts w:ascii="Avenir" w:cs="Avenir" w:eastAsia="Avenir" w:hAnsi="Avenir"/>
        </w:rPr>
      </w:pPr>
      <w:r w:rsidDel="00000000" w:rsidR="00000000" w:rsidRPr="00000000">
        <w:rPr>
          <w:rtl w:val="0"/>
        </w:rPr>
      </w:r>
    </w:p>
    <w:p w:rsidR="00000000" w:rsidDel="00000000" w:rsidP="00000000" w:rsidRDefault="00000000" w:rsidRPr="00000000" w14:paraId="0000001C">
      <w:pPr>
        <w:spacing w:before="120" w:lineRule="auto"/>
        <w:rPr>
          <w:rFonts w:ascii="Avenir" w:cs="Avenir" w:eastAsia="Avenir" w:hAnsi="Avenir"/>
        </w:rPr>
      </w:pPr>
      <w:r w:rsidDel="00000000" w:rsidR="00000000" w:rsidRPr="00000000">
        <w:rPr>
          <w:rtl w:val="0"/>
        </w:rPr>
        <w:t xml:space="preserve">Utilisez des tableaux et des graphiques lorsque cela est possible pour structurer les informations et rendre chaque point plus facile à digérer. Pensez à inclure des images et des exemples de vos produits ou services.</w:t>
      </w:r>
      <w:r w:rsidDel="00000000" w:rsidR="00000000" w:rsidRPr="00000000">
        <w:rPr>
          <w:rtl w:val="0"/>
        </w:rPr>
      </w:r>
    </w:p>
    <w:p w:rsidR="00000000" w:rsidDel="00000000" w:rsidP="00000000" w:rsidRDefault="00000000" w:rsidRPr="00000000" w14:paraId="0000001D">
      <w:pPr>
        <w:spacing w:before="120" w:lineRule="auto"/>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b w:val="1"/>
          <w:color w:val="425b76"/>
          <w:sz w:val="32"/>
          <w:szCs w:val="32"/>
        </w:rPr>
      </w:pPr>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w:t>
      </w:r>
      <w:r w:rsidDel="00000000" w:rsidR="00000000" w:rsidRPr="00000000">
        <w:rPr>
          <w:rFonts w:ascii="Avenir" w:cs="Avenir" w:eastAsia="Avenir" w:hAnsi="Avenir"/>
          <w:b w:val="1"/>
          <w:color w:val="eb6046"/>
          <w:rtl w:val="0"/>
        </w:rPr>
        <w:t xml:space="preserve"> </w:t>
      </w:r>
      <w:r w:rsidDel="00000000" w:rsidR="00000000" w:rsidRPr="00000000">
        <w:rPr>
          <w:rtl w:val="0"/>
        </w:rPr>
        <w:t xml:space="preserve">concentrez votre solution sur le client. Précisez comment vous répondrez aux exigences du projet. Utiliser un modèle de proposition est utile, mais vous devez l'adapter à chaque nouveau projet.</w:t>
      </w:r>
      <w:r w:rsidDel="00000000" w:rsidR="00000000" w:rsidRPr="00000000">
        <w:rPr>
          <w:rtl w:val="0"/>
        </w:rPr>
      </w:r>
    </w:p>
    <w:p w:rsidR="00000000" w:rsidDel="00000000" w:rsidP="00000000" w:rsidRDefault="00000000" w:rsidRPr="00000000" w14:paraId="0000001F">
      <w:pPr>
        <w:pStyle w:val="Heading1"/>
        <w:rPr>
          <w:rFonts w:ascii="Avenir" w:cs="Avenir" w:eastAsia="Avenir" w:hAnsi="Avenir"/>
          <w:color w:val="3695b0"/>
        </w:rPr>
      </w:pPr>
      <w:r w:rsidDel="00000000" w:rsidR="00000000" w:rsidRPr="00000000">
        <w:rPr>
          <w:color w:val="3695b0"/>
          <w:rtl w:val="0"/>
        </w:rPr>
        <w:t xml:space="preserve">Informations sur les prix</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Bien que la section Solution proposée soit importante pour convaincre le client potentiel de choisir votre entreprise, il est également crucial de fournir un résumé des prix compétitifs et bien documentés. Assurez-vous donc d'inclure les prix de chaque article décrit dans la section précédente.</w:t>
      </w:r>
    </w:p>
    <w:p w:rsidR="00000000" w:rsidDel="00000000" w:rsidP="00000000" w:rsidRDefault="00000000" w:rsidRPr="00000000" w14:paraId="00000021">
      <w:pPr>
        <w:rPr/>
      </w:pPr>
      <w:r w:rsidDel="00000000" w:rsidR="00000000" w:rsidRPr="00000000">
        <w:rPr>
          <w:rtl w:val="0"/>
        </w:rPr>
        <w:t xml:space="preserve">En fonction de votre offre de produits ou de services, vous pouvez recevoir un tarif forfaitaire, horaire ou unitaire. Si vous préférez un système de paiement échelonné ou différé, utilisez un échéancier de paiement.</w:t>
      </w:r>
    </w:p>
    <w:p w:rsidR="00000000" w:rsidDel="00000000" w:rsidP="00000000" w:rsidRDefault="00000000" w:rsidRPr="00000000" w14:paraId="00000022">
      <w:pPr>
        <w:rPr/>
      </w:pPr>
      <w:r w:rsidDel="00000000" w:rsidR="00000000" w:rsidRPr="00000000">
        <w:rPr>
          <w:rtl w:val="0"/>
        </w:rPr>
        <w:t xml:space="preserve">N'oubliez pas d'expliquer qu'il peut y avoir des ajustements budgétaires tout au long du projet. Par exemple, si le nombre de réunions en personne, les dates de début et de fin du contrat et le nombre de séries d'évaluations autorisées sont modifiés.</w:t>
      </w:r>
    </w:p>
    <w:p w:rsidR="00000000" w:rsidDel="00000000" w:rsidP="00000000" w:rsidRDefault="00000000" w:rsidRPr="00000000" w14:paraId="00000023">
      <w:pPr>
        <w:rPr>
          <w:rFonts w:ascii="Avenir" w:cs="Avenir" w:eastAsia="Avenir" w:hAnsi="Avenir"/>
        </w:rPr>
      </w:pPr>
      <w:r w:rsidDel="00000000" w:rsidR="00000000" w:rsidRPr="00000000">
        <w:rPr>
          <w:b w:val="1"/>
          <w:color w:val="eb6046"/>
          <w:sz w:val="26"/>
          <w:szCs w:val="26"/>
          <w:rtl w:val="0"/>
        </w:rPr>
        <w:t xml:space="preserve">Conseil de </w:t>
      </w:r>
      <w:r w:rsidDel="00000000" w:rsidR="00000000" w:rsidRPr="00000000">
        <w:rPr>
          <w:rFonts w:ascii="Avenir" w:cs="Avenir" w:eastAsia="Avenir" w:hAnsi="Avenir"/>
          <w:b w:val="1"/>
          <w:color w:val="eb6046"/>
          <w:sz w:val="26"/>
          <w:szCs w:val="26"/>
          <w:rtl w:val="0"/>
        </w:rPr>
        <w:t xml:space="preserve">HubSpot: </w:t>
      </w:r>
      <w:r w:rsidDel="00000000" w:rsidR="00000000" w:rsidRPr="00000000">
        <w:rPr>
          <w:rtl w:val="0"/>
        </w:rPr>
        <w:t xml:space="preserve">Si la répartition des prix est compliquée, utilisez Microsoft Excel, Google Sheets ou un autre tableur pour déterminer le prix final. Vous pouvez fournir le prix dans ce format ou le transférer dans le document de proposition.</w:t>
      </w:r>
      <w:r w:rsidDel="00000000" w:rsidR="00000000" w:rsidRPr="00000000">
        <w:rPr>
          <w:rtl w:val="0"/>
        </w:rPr>
      </w:r>
    </w:p>
    <w:p w:rsidR="00000000" w:rsidDel="00000000" w:rsidP="00000000" w:rsidRDefault="00000000" w:rsidRPr="00000000" w14:paraId="00000024">
      <w:pPr>
        <w:rPr>
          <w:rFonts w:ascii="Avenir" w:cs="Avenir" w:eastAsia="Avenir" w:hAnsi="Avenir"/>
          <w:b w:val="1"/>
          <w:color w:val="425b7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rFonts w:ascii="Avenir" w:cs="Avenir" w:eastAsia="Avenir" w:hAnsi="Avenir"/>
          <w:color w:val="3695b0"/>
        </w:rPr>
      </w:pPr>
      <w:r w:rsidDel="00000000" w:rsidR="00000000" w:rsidRPr="00000000">
        <w:rPr>
          <w:color w:val="3695b0"/>
          <w:rtl w:val="0"/>
        </w:rPr>
        <w:t xml:space="preserve">Calendrier proposé</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Que votre client ait spécifié ou non une date de fin, il en proposera très probablement une. Pour cette raison, vous devez proposer un calendrier détaillé des phases nécessaires pour répondre aux exigences de la proposition. Il décrit également les produits de travail, appelés livrables, associés à chaque phase.</w:t>
      </w:r>
    </w:p>
    <w:p w:rsidR="00000000" w:rsidDel="00000000" w:rsidP="00000000" w:rsidRDefault="00000000" w:rsidRPr="00000000" w14:paraId="00000027">
      <w:pPr>
        <w:rPr/>
      </w:pPr>
      <w:r w:rsidDel="00000000" w:rsidR="00000000" w:rsidRPr="00000000">
        <w:rPr>
          <w:rtl w:val="0"/>
        </w:rPr>
        <w:t xml:space="preserve">Pensez à présenter le calendrier sous forme graphique sur une chronologie ou sous forme de tableau avec les activités et les dates, comme indiqué ci-dessous.</w:t>
      </w:r>
    </w:p>
    <w:p w:rsidR="00000000" w:rsidDel="00000000" w:rsidP="00000000" w:rsidRDefault="00000000" w:rsidRPr="00000000" w14:paraId="00000028">
      <w:pPr>
        <w:pStyle w:val="Heading2"/>
        <w:rPr>
          <w:rFonts w:ascii="Avenir" w:cs="Avenir" w:eastAsia="Avenir" w:hAnsi="Avenir"/>
        </w:rPr>
      </w:pPr>
      <w:r w:rsidDel="00000000" w:rsidR="00000000" w:rsidRPr="00000000">
        <w:rPr>
          <w:rFonts w:ascii="Avenir" w:cs="Avenir" w:eastAsia="Avenir" w:hAnsi="Avenir"/>
        </w:rPr>
        <mc:AlternateContent>
          <mc:Choice Requires="wpg">
            <w:drawing>
              <wp:inline distB="0" distT="0" distL="0" distR="0">
                <wp:extent cx="6223982" cy="636652"/>
                <wp:effectExtent b="0" l="0" r="0" t="0"/>
                <wp:docPr id="2" name=""/>
                <a:graphic>
                  <a:graphicData uri="http://schemas.microsoft.com/office/word/2010/wordprocessingGroup">
                    <wpg:wgp>
                      <wpg:cNvGrpSpPr/>
                      <wpg:grpSpPr>
                        <a:xfrm>
                          <a:off x="2221300" y="3471725"/>
                          <a:ext cx="6223982" cy="636652"/>
                          <a:chOff x="2221300" y="3471725"/>
                          <a:chExt cx="6236700" cy="623675"/>
                        </a:xfrm>
                      </wpg:grpSpPr>
                      <wpg:grpSp>
                        <wpg:cNvGrpSpPr/>
                        <wpg:grpSpPr>
                          <a:xfrm>
                            <a:off x="2234009" y="3471739"/>
                            <a:ext cx="6223982" cy="616522"/>
                            <a:chOff x="2611" y="-133359"/>
                            <a:chExt cx="6401222" cy="606925"/>
                          </a:xfrm>
                        </wpg:grpSpPr>
                        <wps:wsp>
                          <wps:cNvSpPr/>
                          <wps:cNvPr id="4" name="Shape 4"/>
                          <wps:spPr>
                            <a:xfrm>
                              <a:off x="2611" y="-133359"/>
                              <a:ext cx="6401200" cy="606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9663" y="-133359"/>
                              <a:ext cx="5943600" cy="46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611" y="0"/>
                              <a:ext cx="2283990" cy="468086"/>
                            </a:xfrm>
                            <a:prstGeom prst="homePlate">
                              <a:avLst>
                                <a:gd fmla="val 50000" name="adj"/>
                              </a:avLst>
                            </a:prstGeom>
                            <a:solidFill>
                              <a:srgbClr val="49ACC5"/>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611" y="0"/>
                              <a:ext cx="2166969" cy="468086"/>
                            </a:xfrm>
                            <a:prstGeom prst="rect">
                              <a:avLst/>
                            </a:prstGeom>
                            <a:solidFill>
                              <a:srgbClr val="425B76"/>
                            </a:solid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venir" w:cs="Avenir" w:eastAsia="Avenir" w:hAnsi="Avenir"/>
                                    <w:b w:val="1"/>
                                    <w:i w:val="0"/>
                                    <w:smallCaps w:val="0"/>
                                    <w:strike w:val="0"/>
                                    <w:color w:val="ffffff"/>
                                    <w:sz w:val="18"/>
                                    <w:vertAlign w:val="baseline"/>
                                  </w:rPr>
                                  <w:t xml:space="preserve">Phas</w:t>
                                </w:r>
                                <w:r w:rsidDel="00000000" w:rsidR="00000000" w:rsidRPr="00000000">
                                  <w:rPr>
                                    <w:rFonts w:ascii="Avenir" w:cs="Avenir" w:eastAsia="Avenir" w:hAnsi="Avenir"/>
                                    <w:b w:val="1"/>
                                    <w:i w:val="0"/>
                                    <w:smallCaps w:val="0"/>
                                    <w:strike w:val="0"/>
                                    <w:color w:val="ffffff"/>
                                    <w:sz w:val="18"/>
                                    <w:vertAlign w:val="baseline"/>
                                  </w:rPr>
                                  <w:t xml:space="preserve">e 1</w:t>
                                </w:r>
                              </w:p>
                              <w:p w:rsidR="00000000" w:rsidDel="00000000" w:rsidP="00000000" w:rsidRDefault="00000000" w:rsidRPr="00000000">
                                <w:pPr>
                                  <w:spacing w:after="0" w:before="61.99999809265137" w:line="215.00000953674316"/>
                                  <w:ind w:left="0" w:right="0" w:firstLine="0"/>
                                  <w:jc w:val="center"/>
                                  <w:textDirection w:val="btLr"/>
                                </w:pPr>
                                <w:r w:rsidDel="00000000" w:rsidR="00000000" w:rsidRPr="00000000">
                                  <w:rPr>
                                    <w:rFonts w:ascii="Avenir" w:cs="Avenir" w:eastAsia="Avenir" w:hAnsi="Avenir"/>
                                    <w:b w:val="1"/>
                                    <w:i w:val="0"/>
                                    <w:smallCaps w:val="0"/>
                                    <w:strike w:val="0"/>
                                    <w:color w:val="ffffff"/>
                                    <w:sz w:val="22"/>
                                    <w:vertAlign w:val="baseline"/>
                                  </w:rPr>
                                </w:r>
                                <w:r w:rsidDel="00000000" w:rsidR="00000000" w:rsidRPr="00000000">
                                  <w:rPr>
                                    <w:rFonts w:ascii="Avenir" w:cs="Avenir" w:eastAsia="Avenir" w:hAnsi="Avenir"/>
                                    <w:b w:val="1"/>
                                    <w:i w:val="0"/>
                                    <w:smallCaps w:val="0"/>
                                    <w:strike w:val="0"/>
                                    <w:color w:val="ffffff"/>
                                    <w:sz w:val="18"/>
                                    <w:vertAlign w:val="baseline"/>
                                  </w:rPr>
                                  <w:t xml:space="preserve">Janvier-mars</w:t>
                                </w:r>
                                <w:r w:rsidDel="00000000" w:rsidR="00000000" w:rsidRPr="00000000">
                                  <w:rPr>
                                    <w:rFonts w:ascii="Avenir" w:cs="Avenir" w:eastAsia="Avenir" w:hAnsi="Avenir"/>
                                    <w:b w:val="1"/>
                                    <w:i w:val="0"/>
                                    <w:smallCaps w:val="0"/>
                                    <w:strike w:val="0"/>
                                    <w:color w:val="ffffff"/>
                                    <w:sz w:val="18"/>
                                    <w:vertAlign w:val="baseline"/>
                                  </w:rPr>
                                  <w:t xml:space="preserve">, [a</w:t>
                                </w:r>
                                <w:r w:rsidDel="00000000" w:rsidR="00000000" w:rsidRPr="00000000">
                                  <w:rPr>
                                    <w:rFonts w:ascii="Avenir" w:cs="Avenir" w:eastAsia="Avenir" w:hAnsi="Avenir"/>
                                    <w:b w:val="1"/>
                                    <w:i w:val="0"/>
                                    <w:smallCaps w:val="0"/>
                                    <w:strike w:val="0"/>
                                    <w:color w:val="ffffff"/>
                                    <w:sz w:val="18"/>
                                    <w:vertAlign w:val="baseline"/>
                                  </w:rPr>
                                  <w:t xml:space="preserve">nnée</w:t>
                                </w:r>
                                <w:r w:rsidDel="00000000" w:rsidR="00000000" w:rsidRPr="00000000">
                                  <w:rPr>
                                    <w:rFonts w:ascii="Avenir" w:cs="Avenir" w:eastAsia="Avenir" w:hAnsi="Avenir"/>
                                    <w:b w:val="1"/>
                                    <w:i w:val="0"/>
                                    <w:smallCaps w:val="0"/>
                                    <w:strike w:val="0"/>
                                    <w:color w:val="ffffff"/>
                                    <w:sz w:val="18"/>
                                    <w:vertAlign w:val="baseline"/>
                                  </w:rPr>
                                  <w:t xml:space="preserve">]</w:t>
                                </w:r>
                              </w:p>
                            </w:txbxContent>
                          </wps:txbx>
                          <wps:bodyPr anchorCtr="0" anchor="ctr" bIns="24000" lIns="48000" spcFirstLastPara="1" rIns="12000" wrap="square" tIns="24000">
                            <a:noAutofit/>
                          </wps:bodyPr>
                        </wps:wsp>
                        <wps:wsp>
                          <wps:cNvSpPr/>
                          <wps:cNvPr id="8" name="Shape 8"/>
                          <wps:spPr>
                            <a:xfrm>
                              <a:off x="1762071" y="0"/>
                              <a:ext cx="2283990" cy="468086"/>
                            </a:xfrm>
                            <a:prstGeom prst="chevron">
                              <a:avLst>
                                <a:gd fmla="val 50000" name="adj"/>
                              </a:avLst>
                            </a:prstGeom>
                            <a:solidFill>
                              <a:srgbClr val="FF905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1"/>
                                    <w:i w:val="0"/>
                                    <w:smallCaps w:val="0"/>
                                    <w:strike w:val="0"/>
                                    <w:color w:val="ffffff"/>
                                    <w:sz w:val="18"/>
                                    <w:vertAlign w:val="baseline"/>
                                  </w:rPr>
                                  <w:t xml:space="preserve">Pha</w:t>
                                </w:r>
                                <w:r w:rsidDel="00000000" w:rsidR="00000000" w:rsidRPr="00000000">
                                  <w:rPr>
                                    <w:rFonts w:ascii="Avenir" w:cs="Avenir" w:eastAsia="Avenir" w:hAnsi="Avenir"/>
                                    <w:b w:val="1"/>
                                    <w:i w:val="0"/>
                                    <w:smallCaps w:val="0"/>
                                    <w:strike w:val="0"/>
                                    <w:color w:val="ffffff"/>
                                    <w:sz w:val="18"/>
                                    <w:vertAlign w:val="baseline"/>
                                  </w:rPr>
                                  <w:t xml:space="preserve">se 2</w:t>
                                </w:r>
                              </w:p>
                              <w:p w:rsidR="00000000" w:rsidDel="00000000" w:rsidP="00000000" w:rsidRDefault="00000000" w:rsidRPr="00000000">
                                <w:pPr>
                                  <w:spacing w:after="0" w:before="61.99999809265137" w:line="240"/>
                                  <w:ind w:left="0" w:right="0" w:firstLine="0"/>
                                  <w:jc w:val="center"/>
                                  <w:textDirection w:val="btLr"/>
                                </w:pPr>
                                <w:r w:rsidDel="00000000" w:rsidR="00000000" w:rsidRPr="00000000">
                                  <w:rPr>
                                    <w:rFonts w:ascii="Avenir" w:cs="Avenir" w:eastAsia="Avenir" w:hAnsi="Avenir"/>
                                    <w:b w:val="1"/>
                                    <w:i w:val="0"/>
                                    <w:smallCaps w:val="0"/>
                                    <w:strike w:val="0"/>
                                    <w:color w:val="ffffff"/>
                                    <w:sz w:val="22"/>
                                    <w:vertAlign w:val="baseline"/>
                                  </w:rPr>
                                </w:r>
                                <w:r w:rsidDel="00000000" w:rsidR="00000000" w:rsidRPr="00000000">
                                  <w:rPr>
                                    <w:rFonts w:ascii="Avenir" w:cs="Avenir" w:eastAsia="Avenir" w:hAnsi="Avenir"/>
                                    <w:b w:val="1"/>
                                    <w:i w:val="0"/>
                                    <w:smallCaps w:val="0"/>
                                    <w:strike w:val="0"/>
                                    <w:color w:val="ffffff"/>
                                    <w:sz w:val="18"/>
                                    <w:vertAlign w:val="baseline"/>
                                  </w:rPr>
                                  <w:t xml:space="preserve">A</w:t>
                                </w:r>
                                <w:r w:rsidDel="00000000" w:rsidR="00000000" w:rsidRPr="00000000">
                                  <w:rPr>
                                    <w:rFonts w:ascii="Avenir" w:cs="Avenir" w:eastAsia="Avenir" w:hAnsi="Avenir"/>
                                    <w:b w:val="1"/>
                                    <w:i w:val="0"/>
                                    <w:smallCaps w:val="0"/>
                                    <w:strike w:val="0"/>
                                    <w:color w:val="ffffff"/>
                                    <w:sz w:val="18"/>
                                    <w:vertAlign w:val="baseline"/>
                                  </w:rPr>
                                  <w:t xml:space="preserve">v</w:t>
                                </w:r>
                                <w:r w:rsidDel="00000000" w:rsidR="00000000" w:rsidRPr="00000000">
                                  <w:rPr>
                                    <w:rFonts w:ascii="Avenir" w:cs="Avenir" w:eastAsia="Avenir" w:hAnsi="Avenir"/>
                                    <w:b w:val="1"/>
                                    <w:i w:val="0"/>
                                    <w:smallCaps w:val="0"/>
                                    <w:strike w:val="0"/>
                                    <w:color w:val="ffffff"/>
                                    <w:sz w:val="18"/>
                                    <w:vertAlign w:val="baseline"/>
                                  </w:rPr>
                                  <w:t xml:space="preserve">ril-ju</w:t>
                                </w:r>
                                <w:r w:rsidDel="00000000" w:rsidR="00000000" w:rsidRPr="00000000">
                                  <w:rPr>
                                    <w:rFonts w:ascii="Avenir" w:cs="Avenir" w:eastAsia="Avenir" w:hAnsi="Avenir"/>
                                    <w:b w:val="1"/>
                                    <w:i w:val="0"/>
                                    <w:smallCaps w:val="0"/>
                                    <w:strike w:val="0"/>
                                    <w:color w:val="ffffff"/>
                                    <w:sz w:val="18"/>
                                    <w:vertAlign w:val="baseline"/>
                                  </w:rPr>
                                  <w:t xml:space="preserve">in</w:t>
                                </w:r>
                                <w:r w:rsidDel="00000000" w:rsidR="00000000" w:rsidRPr="00000000">
                                  <w:rPr>
                                    <w:rFonts w:ascii="Avenir" w:cs="Avenir" w:eastAsia="Avenir" w:hAnsi="Avenir"/>
                                    <w:b w:val="1"/>
                                    <w:i w:val="0"/>
                                    <w:smallCaps w:val="0"/>
                                    <w:strike w:val="0"/>
                                    <w:color w:val="ffffff"/>
                                    <w:sz w:val="18"/>
                                    <w:vertAlign w:val="baseline"/>
                                  </w:rPr>
                                  <w:t xml:space="preserve">, [a</w:t>
                                </w:r>
                                <w:r w:rsidDel="00000000" w:rsidR="00000000" w:rsidRPr="00000000">
                                  <w:rPr>
                                    <w:rFonts w:ascii="Avenir" w:cs="Avenir" w:eastAsia="Avenir" w:hAnsi="Avenir"/>
                                    <w:b w:val="1"/>
                                    <w:i w:val="0"/>
                                    <w:smallCaps w:val="0"/>
                                    <w:strike w:val="0"/>
                                    <w:color w:val="ffffff"/>
                                    <w:sz w:val="18"/>
                                    <w:vertAlign w:val="baseline"/>
                                  </w:rPr>
                                  <w:t xml:space="preserve">nnée</w:t>
                                </w:r>
                                <w:r w:rsidDel="00000000" w:rsidR="00000000" w:rsidRPr="00000000">
                                  <w:rPr>
                                    <w:rFonts w:ascii="Avenir" w:cs="Avenir" w:eastAsia="Avenir" w:hAnsi="Avenir"/>
                                    <w:b w:val="1"/>
                                    <w:i w:val="0"/>
                                    <w:smallCaps w:val="0"/>
                                    <w:strike w:val="0"/>
                                    <w:color w:val="ffffff"/>
                                    <w:sz w:val="18"/>
                                    <w:vertAlign w:val="baseline"/>
                                  </w:rPr>
                                  <w:t xml:space="preserve">]</w:t>
                                </w:r>
                              </w:p>
                            </w:txbxContent>
                          </wps:txbx>
                          <wps:bodyPr anchorCtr="0" anchor="ctr" bIns="24000" lIns="48000" spcFirstLastPara="1" rIns="12000" wrap="square" tIns="24000">
                            <a:noAutofit/>
                          </wps:bodyPr>
                        </wps:wsp>
                        <wps:wsp>
                          <wps:cNvSpPr/>
                          <wps:cNvPr id="9" name="Shape 9"/>
                          <wps:spPr>
                            <a:xfrm>
                              <a:off x="4587930" y="5480"/>
                              <a:ext cx="1815903" cy="468086"/>
                            </a:xfrm>
                            <a:prstGeom prst="rect">
                              <a:avLst/>
                            </a:prstGeom>
                            <a:noFill/>
                            <a:ln>
                              <a:noFill/>
                            </a:ln>
                          </wps:spPr>
                          <wps:txbx>
                            <w:txbxContent>
                              <w:p w:rsidR="00000000" w:rsidDel="00000000" w:rsidP="00000000" w:rsidRDefault="00000000" w:rsidRPr="00000000">
                                <w:pPr>
                                  <w:spacing w:after="0" w:before="61.99999809265137" w:line="215.00000953674316"/>
                                  <w:ind w:left="0" w:right="0" w:firstLine="0"/>
                                  <w:jc w:val="center"/>
                                  <w:textDirection w:val="btLr"/>
                                </w:pPr>
                              </w:p>
                            </w:txbxContent>
                          </wps:txbx>
                          <wps:bodyPr anchorCtr="0" anchor="ctr" bIns="24000" lIns="36000" spcFirstLastPara="1" rIns="12000" wrap="square" tIns="24000">
                            <a:noAutofit/>
                          </wps:bodyPr>
                        </wps:wsp>
                      </wpg:grpSp>
                    </wpg:wgp>
                  </a:graphicData>
                </a:graphic>
              </wp:inline>
            </w:drawing>
          </mc:Choice>
          <mc:Fallback>
            <w:drawing>
              <wp:inline distB="0" distT="0" distL="0" distR="0">
                <wp:extent cx="6223982" cy="636652"/>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23982" cy="636652"/>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3667125</wp:posOffset>
                </wp:positionH>
                <wp:positionV relativeFrom="paragraph">
                  <wp:posOffset>200025</wp:posOffset>
                </wp:positionV>
                <wp:extent cx="2230275" cy="493508"/>
                <wp:effectExtent b="0" l="0" r="0" t="0"/>
                <wp:wrapNone/>
                <wp:docPr id="1" name=""/>
                <a:graphic>
                  <a:graphicData uri="http://schemas.microsoft.com/office/word/2010/wordprocessingShape">
                    <wps:wsp>
                      <wps:cNvSpPr/>
                      <wps:cNvPr id="2" name="Shape 2"/>
                      <wps:spPr>
                        <a:xfrm>
                          <a:off x="4235625" y="3542421"/>
                          <a:ext cx="2220750" cy="475159"/>
                        </a:xfrm>
                        <a:prstGeom prst="chevron">
                          <a:avLst>
                            <a:gd fmla="val 50000" name="adj"/>
                          </a:avLst>
                        </a:prstGeom>
                        <a:solidFill>
                          <a:srgbClr val="F5C26B"/>
                        </a:solid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venir" w:cs="Avenir" w:eastAsia="Avenir" w:hAnsi="Avenir"/>
                                <w:b w:val="1"/>
                                <w:i w:val="0"/>
                                <w:smallCaps w:val="0"/>
                                <w:strike w:val="0"/>
                                <w:color w:val="ffffff"/>
                                <w:sz w:val="18"/>
                                <w:vertAlign w:val="baseline"/>
                              </w:rPr>
                              <w:t xml:space="preserve">Pha</w:t>
                            </w:r>
                            <w:r w:rsidDel="00000000" w:rsidR="00000000" w:rsidRPr="00000000">
                              <w:rPr>
                                <w:rFonts w:ascii="Avenir" w:cs="Avenir" w:eastAsia="Avenir" w:hAnsi="Avenir"/>
                                <w:b w:val="1"/>
                                <w:i w:val="0"/>
                                <w:smallCaps w:val="0"/>
                                <w:strike w:val="0"/>
                                <w:color w:val="ffffff"/>
                                <w:sz w:val="18"/>
                                <w:vertAlign w:val="baseline"/>
                              </w:rPr>
                              <w:t xml:space="preserve">se 3</w:t>
                            </w:r>
                          </w:p>
                          <w:p w:rsidR="00000000" w:rsidDel="00000000" w:rsidP="00000000" w:rsidRDefault="00000000" w:rsidRPr="00000000">
                            <w:pPr>
                              <w:spacing w:after="0" w:before="61.99999809265137" w:line="215.00000953674316"/>
                              <w:ind w:left="0" w:right="0" w:firstLine="0"/>
                              <w:jc w:val="center"/>
                              <w:textDirection w:val="btLr"/>
                            </w:pPr>
                            <w:r w:rsidDel="00000000" w:rsidR="00000000" w:rsidRPr="00000000">
                              <w:rPr>
                                <w:rFonts w:ascii="Avenir" w:cs="Avenir" w:eastAsia="Avenir" w:hAnsi="Avenir"/>
                                <w:b w:val="1"/>
                                <w:i w:val="0"/>
                                <w:smallCaps w:val="0"/>
                                <w:strike w:val="0"/>
                                <w:color w:val="ffffff"/>
                                <w:sz w:val="22"/>
                                <w:vertAlign w:val="baseline"/>
                              </w:rPr>
                            </w:r>
                            <w:r w:rsidDel="00000000" w:rsidR="00000000" w:rsidRPr="00000000">
                              <w:rPr>
                                <w:rFonts w:ascii="Avenir" w:cs="Avenir" w:eastAsia="Avenir" w:hAnsi="Avenir"/>
                                <w:b w:val="1"/>
                                <w:i w:val="0"/>
                                <w:smallCaps w:val="0"/>
                                <w:strike w:val="0"/>
                                <w:color w:val="ffffff"/>
                                <w:sz w:val="18"/>
                                <w:vertAlign w:val="baseline"/>
                              </w:rPr>
                              <w:t xml:space="preserve">Ju</w:t>
                            </w:r>
                            <w:r w:rsidDel="00000000" w:rsidR="00000000" w:rsidRPr="00000000">
                              <w:rPr>
                                <w:rFonts w:ascii="Avenir" w:cs="Avenir" w:eastAsia="Avenir" w:hAnsi="Avenir"/>
                                <w:b w:val="1"/>
                                <w:i w:val="0"/>
                                <w:smallCaps w:val="0"/>
                                <w:strike w:val="0"/>
                                <w:color w:val="ffffff"/>
                                <w:sz w:val="18"/>
                                <w:vertAlign w:val="baseline"/>
                              </w:rPr>
                              <w:t xml:space="preserve">illet</w:t>
                            </w:r>
                            <w:r w:rsidDel="00000000" w:rsidR="00000000" w:rsidRPr="00000000">
                              <w:rPr>
                                <w:rFonts w:ascii="Avenir" w:cs="Avenir" w:eastAsia="Avenir" w:hAnsi="Avenir"/>
                                <w:b w:val="1"/>
                                <w:i w:val="0"/>
                                <w:smallCaps w:val="0"/>
                                <w:strike w:val="0"/>
                                <w:color w:val="ffffff"/>
                                <w:sz w:val="18"/>
                                <w:vertAlign w:val="baseline"/>
                              </w:rPr>
                              <w:t xml:space="preserve">-septembre, [a</w:t>
                            </w:r>
                            <w:r w:rsidDel="00000000" w:rsidR="00000000" w:rsidRPr="00000000">
                              <w:rPr>
                                <w:rFonts w:ascii="Avenir" w:cs="Avenir" w:eastAsia="Avenir" w:hAnsi="Avenir"/>
                                <w:b w:val="1"/>
                                <w:i w:val="0"/>
                                <w:smallCaps w:val="0"/>
                                <w:strike w:val="0"/>
                                <w:color w:val="ffffff"/>
                                <w:sz w:val="18"/>
                                <w:vertAlign w:val="baseline"/>
                              </w:rPr>
                              <w:t xml:space="preserve">nnée</w:t>
                            </w:r>
                            <w:r w:rsidDel="00000000" w:rsidR="00000000" w:rsidRPr="00000000">
                              <w:rPr>
                                <w:rFonts w:ascii="Avenir" w:cs="Avenir" w:eastAsia="Avenir" w:hAnsi="Avenir"/>
                                <w:b w:val="1"/>
                                <w:i w:val="0"/>
                                <w:smallCaps w:val="0"/>
                                <w:strike w:val="0"/>
                                <w:color w:val="ffffff"/>
                                <w:sz w:val="18"/>
                                <w:vertAlign w:val="baseline"/>
                              </w:rPr>
                              <w:t xml:space="preserve">]</w:t>
                            </w:r>
                          </w:p>
                        </w:txbxContent>
                      </wps:txbx>
                      <wps:bodyPr anchorCtr="0" anchor="ctr" bIns="24000" lIns="48000" spcFirstLastPara="1" rIns="12000" wrap="square" tIns="24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3667125</wp:posOffset>
                </wp:positionH>
                <wp:positionV relativeFrom="paragraph">
                  <wp:posOffset>200025</wp:posOffset>
                </wp:positionV>
                <wp:extent cx="2230275" cy="49350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30275" cy="493508"/>
                        </a:xfrm>
                        <a:prstGeom prst="rect"/>
                        <a:ln/>
                      </pic:spPr>
                    </pic:pic>
                  </a:graphicData>
                </a:graphic>
              </wp:anchor>
            </w:drawing>
          </mc:Fallback>
        </mc:AlternateContent>
      </w:r>
    </w:p>
    <w:tbl>
      <w:tblPr>
        <w:tblStyle w:val="Table2"/>
        <w:tblpPr w:leftFromText="141" w:rightFromText="141" w:topFromText="0" w:bottomFromText="0" w:vertAnchor="text" w:horzAnchor="text" w:tblpX="0" w:tblpY="308"/>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314" w:hRule="atLeast"/>
          <w:tblHeader w:val="0"/>
        </w:trPr>
        <w:tc>
          <w:tcPr>
            <w:shd w:fill="ffffff" w:val="clear"/>
          </w:tcPr>
          <w:p w:rsidR="00000000" w:rsidDel="00000000" w:rsidP="00000000" w:rsidRDefault="00000000" w:rsidRPr="00000000" w14:paraId="00000029">
            <w:pPr>
              <w:jc w:val="center"/>
              <w:rPr>
                <w:rFonts w:ascii="Avenir" w:cs="Avenir" w:eastAsia="Avenir" w:hAnsi="Avenir"/>
                <w:color w:val="3695b0"/>
              </w:rPr>
            </w:pPr>
            <w:r w:rsidDel="00000000" w:rsidR="00000000" w:rsidRPr="00000000">
              <w:rPr>
                <w:rFonts w:ascii="Avenir" w:cs="Avenir" w:eastAsia="Avenir" w:hAnsi="Avenir"/>
                <w:color w:val="3695b0"/>
                <w:rtl w:val="0"/>
              </w:rPr>
              <w:t xml:space="preserve">Activ</w:t>
            </w:r>
            <w:r w:rsidDel="00000000" w:rsidR="00000000" w:rsidRPr="00000000">
              <w:rPr>
                <w:color w:val="3695b0"/>
                <w:rtl w:val="0"/>
              </w:rPr>
              <w:t xml:space="preserve">ité</w:t>
            </w:r>
            <w:r w:rsidDel="00000000" w:rsidR="00000000" w:rsidRPr="00000000">
              <w:rPr>
                <w:rtl w:val="0"/>
              </w:rPr>
            </w:r>
          </w:p>
        </w:tc>
        <w:tc>
          <w:tcPr>
            <w:shd w:fill="ffffff" w:val="clear"/>
            <w:vAlign w:val="center"/>
          </w:tcPr>
          <w:p w:rsidR="00000000" w:rsidDel="00000000" w:rsidP="00000000" w:rsidRDefault="00000000" w:rsidRPr="00000000" w14:paraId="0000002A">
            <w:pPr>
              <w:jc w:val="center"/>
              <w:rPr>
                <w:rFonts w:ascii="Avenir" w:cs="Avenir" w:eastAsia="Avenir" w:hAnsi="Avenir"/>
                <w:color w:val="3695b0"/>
              </w:rPr>
            </w:pPr>
            <w:r w:rsidDel="00000000" w:rsidR="00000000" w:rsidRPr="00000000">
              <w:rPr>
                <w:color w:val="3695b0"/>
                <w:rtl w:val="0"/>
              </w:rPr>
              <w:t xml:space="preserve">Date de fin</w:t>
            </w: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2B">
            <w:pPr>
              <w:rPr>
                <w:rFonts w:ascii="Avenir" w:cs="Avenir" w:eastAsia="Avenir" w:hAnsi="Avenir"/>
              </w:rPr>
            </w:pPr>
            <w:r w:rsidDel="00000000" w:rsidR="00000000" w:rsidRPr="00000000">
              <w:rPr>
                <w:rtl w:val="0"/>
              </w:rPr>
            </w:r>
          </w:p>
        </w:tc>
        <w:tc>
          <w:tcPr>
            <w:vAlign w:val="center"/>
          </w:tcPr>
          <w:p w:rsidR="00000000" w:rsidDel="00000000" w:rsidP="00000000" w:rsidRDefault="00000000" w:rsidRPr="00000000" w14:paraId="0000002C">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2D">
            <w:pPr>
              <w:rPr>
                <w:rFonts w:ascii="Avenir" w:cs="Avenir" w:eastAsia="Avenir" w:hAnsi="Avenir"/>
              </w:rPr>
            </w:pPr>
            <w:r w:rsidDel="00000000" w:rsidR="00000000" w:rsidRPr="00000000">
              <w:rPr>
                <w:rtl w:val="0"/>
              </w:rPr>
            </w:r>
          </w:p>
        </w:tc>
        <w:tc>
          <w:tcPr/>
          <w:p w:rsidR="00000000" w:rsidDel="00000000" w:rsidP="00000000" w:rsidRDefault="00000000" w:rsidRPr="00000000" w14:paraId="0000002E">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2F">
            <w:pPr>
              <w:rPr>
                <w:rFonts w:ascii="Avenir" w:cs="Avenir" w:eastAsia="Avenir" w:hAnsi="Avenir"/>
              </w:rPr>
            </w:pPr>
            <w:r w:rsidDel="00000000" w:rsidR="00000000" w:rsidRPr="00000000">
              <w:rPr>
                <w:rtl w:val="0"/>
              </w:rPr>
            </w:r>
          </w:p>
        </w:tc>
        <w:tc>
          <w:tcPr/>
          <w:p w:rsidR="00000000" w:rsidDel="00000000" w:rsidP="00000000" w:rsidRDefault="00000000" w:rsidRPr="00000000" w14:paraId="00000030">
            <w:pPr>
              <w:rPr>
                <w:rFonts w:ascii="Avenir" w:cs="Avenir" w:eastAsia="Avenir" w:hAnsi="Avenir"/>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031">
            <w:pPr>
              <w:rPr>
                <w:rFonts w:ascii="Avenir" w:cs="Avenir" w:eastAsia="Avenir" w:hAnsi="Avenir"/>
              </w:rPr>
            </w:pPr>
            <w:r w:rsidDel="00000000" w:rsidR="00000000" w:rsidRPr="00000000">
              <w:rPr>
                <w:rtl w:val="0"/>
              </w:rPr>
            </w:r>
          </w:p>
        </w:tc>
        <w:tc>
          <w:tcPr/>
          <w:p w:rsidR="00000000" w:rsidDel="00000000" w:rsidP="00000000" w:rsidRDefault="00000000" w:rsidRPr="00000000" w14:paraId="00000032">
            <w:pPr>
              <w:rPr>
                <w:rFonts w:ascii="Avenir" w:cs="Avenir" w:eastAsia="Avenir" w:hAnsi="Avenir"/>
              </w:rPr>
            </w:pPr>
            <w:r w:rsidDel="00000000" w:rsidR="00000000" w:rsidRPr="00000000">
              <w:rPr>
                <w:rtl w:val="0"/>
              </w:rPr>
            </w:r>
          </w:p>
        </w:tc>
      </w:tr>
    </w:tbl>
    <w:p w:rsidR="00000000" w:rsidDel="00000000" w:rsidP="00000000" w:rsidRDefault="00000000" w:rsidRPr="00000000" w14:paraId="00000033">
      <w:pPr>
        <w:rPr>
          <w:rFonts w:ascii="Avenir" w:cs="Avenir" w:eastAsia="Avenir" w:hAnsi="Avenir"/>
        </w:rPr>
      </w:pPr>
      <w:r w:rsidDel="00000000" w:rsidR="00000000" w:rsidRPr="00000000">
        <w:rPr>
          <w:rtl w:val="0"/>
        </w:rPr>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b w:val="1"/>
          <w:color w:val="425b76"/>
          <w:sz w:val="32"/>
          <w:szCs w:val="32"/>
        </w:rPr>
      </w:pPr>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 </w:t>
      </w:r>
      <w:r w:rsidDel="00000000" w:rsidR="00000000" w:rsidRPr="00000000">
        <w:rPr>
          <w:rtl w:val="0"/>
        </w:rPr>
        <w:t xml:space="preserve">Un planning est un outil essentiel à la bonne gestion de tout projet. En fournissant un calendrier détaillé dans votre proposition, vous montrez votre engagement à terminer le projet dans les délais.</w:t>
      </w:r>
      <w:r w:rsidDel="00000000" w:rsidR="00000000" w:rsidRPr="00000000">
        <w:rPr>
          <w:rtl w:val="0"/>
        </w:rPr>
      </w:r>
    </w:p>
    <w:p w:rsidR="00000000" w:rsidDel="00000000" w:rsidP="00000000" w:rsidRDefault="00000000" w:rsidRPr="00000000" w14:paraId="00000036">
      <w:pPr>
        <w:pStyle w:val="Heading1"/>
        <w:rPr>
          <w:rFonts w:ascii="Avenir" w:cs="Avenir" w:eastAsia="Avenir" w:hAnsi="Avenir"/>
          <w:color w:val="3695b0"/>
        </w:rPr>
      </w:pPr>
      <w:r w:rsidDel="00000000" w:rsidR="00000000" w:rsidRPr="00000000">
        <w:rPr>
          <w:rFonts w:ascii="Avenir" w:cs="Avenir" w:eastAsia="Avenir" w:hAnsi="Avenir"/>
          <w:color w:val="3695b0"/>
          <w:rtl w:val="0"/>
        </w:rPr>
        <w:t xml:space="preserve">Conclusi</w:t>
      </w:r>
      <w:r w:rsidDel="00000000" w:rsidR="00000000" w:rsidRPr="00000000">
        <w:rPr>
          <w:color w:val="3695b0"/>
          <w:rtl w:val="0"/>
        </w:rPr>
        <w:t xml:space="preserve">o</w:t>
      </w:r>
      <w:r w:rsidDel="00000000" w:rsidR="00000000" w:rsidRPr="00000000">
        <w:rPr>
          <w:rFonts w:ascii="Avenir" w:cs="Avenir" w:eastAsia="Avenir" w:hAnsi="Avenir"/>
          <w:color w:val="3695b0"/>
          <w:rtl w:val="0"/>
        </w:rPr>
        <w:t xml:space="preserve">n</w:t>
      </w:r>
    </w:p>
    <w:p w:rsidR="00000000" w:rsidDel="00000000" w:rsidP="00000000" w:rsidRDefault="00000000" w:rsidRPr="00000000" w14:paraId="00000037">
      <w:pPr>
        <w:rPr/>
      </w:pPr>
      <w:r w:rsidDel="00000000" w:rsidR="00000000" w:rsidRPr="00000000">
        <w:rPr>
          <w:rtl w:val="0"/>
        </w:rPr>
        <w:t xml:space="preserve">C'est toujours une bonne idée de simplifier les choses pour le client. Commencez la conclusion en expliquant brièvement pourquoi vous êtes le meilleur choix pour répondre aux exigences du projet. Décrivez les prochaines étapes et confirmez votre disponibilité pour de futures discussions.</w:t>
      </w:r>
    </w:p>
    <w:p w:rsidR="00000000" w:rsidDel="00000000" w:rsidP="00000000" w:rsidRDefault="00000000" w:rsidRPr="00000000" w14:paraId="00000038">
      <w:pPr>
        <w:rPr/>
      </w:pPr>
      <w:r w:rsidDel="00000000" w:rsidR="00000000" w:rsidRPr="00000000">
        <w:rPr>
          <w:rtl w:val="0"/>
        </w:rPr>
        <w:t xml:space="preserve">Ensuite, au lieu de leur demander de rechercher votre entreprise sur Internet ou dans des catalogues industriels, fournissez des coordonnées détaillées juste à la fin de votre proposition, afin que le client puisse facilement vous contacter.</w:t>
      </w:r>
    </w:p>
    <w:p w:rsidR="00000000" w:rsidDel="00000000" w:rsidP="00000000" w:rsidRDefault="00000000" w:rsidRPr="00000000" w14:paraId="00000039">
      <w:pPr>
        <w:rPr>
          <w:rFonts w:ascii="Avenir" w:cs="Avenir" w:eastAsia="Avenir" w:hAnsi="Avenir"/>
        </w:rPr>
      </w:pPr>
      <w:r w:rsidDel="00000000" w:rsidR="00000000" w:rsidRPr="00000000">
        <w:rPr>
          <w:b w:val="1"/>
          <w:color w:val="eb6046"/>
          <w:sz w:val="26"/>
          <w:szCs w:val="26"/>
          <w:rtl w:val="0"/>
        </w:rPr>
        <w:t xml:space="preserve">Astuce</w:t>
      </w:r>
      <w:r w:rsidDel="00000000" w:rsidR="00000000" w:rsidRPr="00000000">
        <w:rPr>
          <w:rFonts w:ascii="Avenir" w:cs="Avenir" w:eastAsia="Avenir" w:hAnsi="Avenir"/>
          <w:b w:val="1"/>
          <w:color w:val="eb6046"/>
          <w:sz w:val="26"/>
          <w:szCs w:val="26"/>
          <w:rtl w:val="0"/>
        </w:rPr>
        <w:t xml:space="preserve"> de HubSpot: </w:t>
      </w:r>
      <w:r w:rsidDel="00000000" w:rsidR="00000000" w:rsidRPr="00000000">
        <w:rPr>
          <w:rtl w:val="0"/>
        </w:rPr>
        <w:t xml:space="preserve">Ajoutez une page de signature à la fin de votre proposition. De cette façon, le client peut signer immédiatement sans avoir à demander un document supplémentaire.</w:t>
      </w:r>
      <w:r w:rsidDel="00000000" w:rsidR="00000000" w:rsidRPr="00000000">
        <w:rPr>
          <w:rtl w:val="0"/>
        </w:rPr>
      </w:r>
    </w:p>
    <w:p w:rsidR="00000000" w:rsidDel="00000000" w:rsidP="00000000" w:rsidRDefault="00000000" w:rsidRPr="00000000" w14:paraId="0000003A">
      <w:pPr>
        <w:pStyle w:val="Heading1"/>
        <w:rPr>
          <w:rFonts w:ascii="Avenir" w:cs="Avenir" w:eastAsia="Avenir" w:hAnsi="Avenir"/>
          <w:color w:val="3695b0"/>
        </w:rPr>
      </w:pPr>
      <w:r w:rsidDel="00000000" w:rsidR="00000000" w:rsidRPr="00000000">
        <w:rPr>
          <w:rFonts w:ascii="Avenir" w:cs="Avenir" w:eastAsia="Avenir" w:hAnsi="Avenir"/>
          <w:color w:val="3695b0"/>
          <w:rtl w:val="0"/>
        </w:rPr>
        <w:t xml:space="preserve">T</w:t>
      </w:r>
      <w:r w:rsidDel="00000000" w:rsidR="00000000" w:rsidRPr="00000000">
        <w:rPr>
          <w:color w:val="3695b0"/>
          <w:rtl w:val="0"/>
        </w:rPr>
        <w:t xml:space="preserve">e</w:t>
      </w:r>
      <w:r w:rsidDel="00000000" w:rsidR="00000000" w:rsidRPr="00000000">
        <w:rPr>
          <w:rFonts w:ascii="Avenir" w:cs="Avenir" w:eastAsia="Avenir" w:hAnsi="Avenir"/>
          <w:color w:val="3695b0"/>
          <w:rtl w:val="0"/>
        </w:rPr>
        <w:t xml:space="preserve">rm</w:t>
      </w:r>
      <w:r w:rsidDel="00000000" w:rsidR="00000000" w:rsidRPr="00000000">
        <w:rPr>
          <w:color w:val="3695b0"/>
          <w:rtl w:val="0"/>
        </w:rPr>
        <w:t xml:space="preserve">e</w:t>
      </w:r>
      <w:r w:rsidDel="00000000" w:rsidR="00000000" w:rsidRPr="00000000">
        <w:rPr>
          <w:rFonts w:ascii="Avenir" w:cs="Avenir" w:eastAsia="Avenir" w:hAnsi="Avenir"/>
          <w:color w:val="3695b0"/>
          <w:rtl w:val="0"/>
        </w:rPr>
        <w:t xml:space="preserve">s </w:t>
      </w:r>
      <w:r w:rsidDel="00000000" w:rsidR="00000000" w:rsidRPr="00000000">
        <w:rPr>
          <w:color w:val="3695b0"/>
          <w:rtl w:val="0"/>
        </w:rPr>
        <w:t xml:space="preserve">et</w:t>
      </w:r>
      <w:r w:rsidDel="00000000" w:rsidR="00000000" w:rsidRPr="00000000">
        <w:rPr>
          <w:rFonts w:ascii="Avenir" w:cs="Avenir" w:eastAsia="Avenir" w:hAnsi="Avenir"/>
          <w:color w:val="3695b0"/>
          <w:rtl w:val="0"/>
        </w:rPr>
        <w:t xml:space="preserve"> condi</w:t>
      </w:r>
      <w:r w:rsidDel="00000000" w:rsidR="00000000" w:rsidRPr="00000000">
        <w:rPr>
          <w:color w:val="3695b0"/>
          <w:rtl w:val="0"/>
        </w:rPr>
        <w:t xml:space="preserve">tion</w:t>
      </w:r>
      <w:r w:rsidDel="00000000" w:rsidR="00000000" w:rsidRPr="00000000">
        <w:rPr>
          <w:rFonts w:ascii="Avenir" w:cs="Avenir" w:eastAsia="Avenir" w:hAnsi="Avenir"/>
          <w:color w:val="3695b0"/>
          <w:rtl w:val="0"/>
        </w:rPr>
        <w:t xml:space="preserve">s</w:t>
      </w:r>
    </w:p>
    <w:p w:rsidR="00000000" w:rsidDel="00000000" w:rsidP="00000000" w:rsidRDefault="00000000" w:rsidRPr="00000000" w14:paraId="0000003B">
      <w:pPr>
        <w:rPr/>
      </w:pPr>
      <w:r w:rsidDel="00000000" w:rsidR="00000000" w:rsidRPr="00000000">
        <w:rPr>
          <w:rtl w:val="0"/>
        </w:rPr>
        <w:t xml:space="preserve">Inclure les termes et conditions de votre entreprise dans le document. Ceux-ci indiquent les dispositions, exigences, règles, spécifications et normes sur lesquelles sera basé le contrat qui en résultera.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Avenir" w:cs="Avenir" w:eastAsia="Avenir" w:hAnsi="Avenir"/>
          <w:b w:val="1"/>
        </w:rPr>
      </w:pPr>
      <w:bookmarkStart w:colFirst="0" w:colLast="0" w:name="_gjdgxs" w:id="0"/>
      <w:bookmarkEnd w:id="0"/>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 </w:t>
      </w:r>
      <w:r w:rsidDel="00000000" w:rsidR="00000000" w:rsidRPr="00000000">
        <w:rPr>
          <w:rtl w:val="0"/>
        </w:rPr>
        <w:t xml:space="preserve">Assurez-vous de faire toutes les adaptations nécessaires pour cette proposition spécifique.</w:t>
      </w:r>
      <w:r w:rsidDel="00000000" w:rsidR="00000000" w:rsidRPr="00000000">
        <w:rPr>
          <w:rtl w:val="0"/>
        </w:rPr>
      </w:r>
    </w:p>
    <w:p w:rsidR="00000000" w:rsidDel="00000000" w:rsidP="00000000" w:rsidRDefault="00000000" w:rsidRPr="00000000" w14:paraId="0000003E">
      <w:pPr>
        <w:pStyle w:val="Heading1"/>
        <w:rPr>
          <w:rFonts w:ascii="Avenir" w:cs="Avenir" w:eastAsia="Avenir" w:hAnsi="Avenir"/>
          <w:color w:val="3695b0"/>
        </w:rPr>
      </w:pPr>
      <w:r w:rsidDel="00000000" w:rsidR="00000000" w:rsidRPr="00000000">
        <w:rPr>
          <w:color w:val="3695b0"/>
          <w:rtl w:val="0"/>
        </w:rPr>
        <w:t xml:space="preserve">Annexes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Les annexes sont un bon endroit pour inclure toute information que vous jugez importante ou complémentaire, mais que le client n'a pas spécifiquement demandée. De plus, c’est un bon endroit pour insérer des documents trop volumineux pour être inclus dans le corps de la proposition. Vous pouvez faire des références dans la proposition et joindre les documents dans la section Annexes afin de ne pas interrompre le flux du récit.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Avenir" w:cs="Avenir" w:eastAsia="Avenir" w:hAnsi="Avenir"/>
          <w:b w:val="1"/>
        </w:rPr>
      </w:pPr>
      <w:bookmarkStart w:colFirst="0" w:colLast="0" w:name="_30j0zll" w:id="1"/>
      <w:bookmarkEnd w:id="1"/>
      <w:r w:rsidDel="00000000" w:rsidR="00000000" w:rsidRPr="00000000">
        <w:rPr>
          <w:b w:val="1"/>
          <w:color w:val="eb6046"/>
          <w:sz w:val="26"/>
          <w:szCs w:val="26"/>
          <w:rtl w:val="0"/>
        </w:rPr>
        <w:t xml:space="preserve">Conseil</w:t>
      </w:r>
      <w:r w:rsidDel="00000000" w:rsidR="00000000" w:rsidRPr="00000000">
        <w:rPr>
          <w:rFonts w:ascii="Avenir" w:cs="Avenir" w:eastAsia="Avenir" w:hAnsi="Avenir"/>
          <w:b w:val="1"/>
          <w:color w:val="eb6046"/>
          <w:sz w:val="26"/>
          <w:szCs w:val="26"/>
          <w:rtl w:val="0"/>
        </w:rPr>
        <w:t xml:space="preserve"> de HubSpot:</w:t>
      </w:r>
      <w:r w:rsidDel="00000000" w:rsidR="00000000" w:rsidRPr="00000000">
        <w:rPr>
          <w:rFonts w:ascii="Avenir" w:cs="Avenir" w:eastAsia="Avenir" w:hAnsi="Avenir"/>
          <w:color w:val="eb6046"/>
          <w:rtl w:val="0"/>
        </w:rPr>
        <w:t xml:space="preserve"> </w:t>
      </w:r>
      <w:r w:rsidDel="00000000" w:rsidR="00000000" w:rsidRPr="00000000">
        <w:rPr>
          <w:rtl w:val="0"/>
        </w:rPr>
        <w:t xml:space="preserve">Les annexes comprennent le curriculum vitae de chaque membre de l'équipe qui travaillera sur le projet, des photographies des produits que vous utiliserez dans la solution ou des captures d'écran de votre logiciel.</w:t>
      </w:r>
      <w:r w:rsidDel="00000000" w:rsidR="00000000" w:rsidRPr="00000000">
        <w:rPr>
          <w:rtl w:val="0"/>
        </w:rPr>
      </w:r>
    </w:p>
    <w:p w:rsidR="00000000" w:rsidDel="00000000" w:rsidP="00000000" w:rsidRDefault="00000000" w:rsidRPr="00000000" w14:paraId="00000042">
      <w:pPr>
        <w:rPr>
          <w:rFonts w:ascii="Avenir" w:cs="Avenir" w:eastAsia="Avenir" w:hAnsi="Avenir"/>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tl w:val="0"/>
        </w:rPr>
      </w:r>
    </w:p>
    <w:sectPr>
      <w:footerReference r:id="rId8" w:type="default"/>
      <w:footerReference r:id="rId9" w:type="even"/>
      <w:pgSz w:h="16838" w:w="11906" w:orient="portrait"/>
      <w:pgMar w:bottom="1985" w:top="1985" w:left="1418" w:right="14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s-E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jc w:val="center"/>
    </w:pPr>
    <w:rPr>
      <w:b w:val="1"/>
      <w:color w:val="3083a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